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3319E8" w:rsidRPr="003319E8" w:rsidTr="003319E8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3319E8" w:rsidRPr="003319E8" w:rsidRDefault="003319E8" w:rsidP="003319E8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Na osnovu članka 30. stavak 5. Zakona o komunalnom gospodarstvu (Narodne novine 26/03. pročišćeni tekst 82/04. i 110/04.), te članka 9. Statuta općine Brckovljani (Službeni glasnik općine Brckovljani 05/01.) Općinsko vijeće općine Brckovljani na 8. sjednici održanoj 24.03. 2006. godine usvaja</w:t>
            </w:r>
          </w:p>
        </w:tc>
        <w:tc>
          <w:tcPr>
            <w:tcW w:w="1100" w:type="pct"/>
            <w:vAlign w:val="center"/>
            <w:hideMark/>
          </w:tcPr>
          <w:p w:rsidR="003319E8" w:rsidRPr="003319E8" w:rsidRDefault="003319E8" w:rsidP="003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19E8" w:rsidRPr="003319E8" w:rsidRDefault="003319E8" w:rsidP="003319E8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b/>
          <w:bCs/>
          <w:color w:val="000000"/>
          <w:sz w:val="24"/>
          <w:szCs w:val="24"/>
        </w:rPr>
        <w:t>IZVJEŠĆE O IZVRŠENJU</w:t>
      </w:r>
      <w:r w:rsidRPr="003319E8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PROGRAMA GRADNJE OBJEKATA KOMUNALNE INFRASTRUKTURE</w:t>
      </w:r>
      <w:r w:rsidRPr="003319E8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U 2005. GODINU</w:t>
      </w:r>
    </w:p>
    <w:p w:rsidR="003319E8" w:rsidRPr="003319E8" w:rsidRDefault="003319E8" w:rsidP="003319E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3319E8" w:rsidRPr="003319E8" w:rsidRDefault="003319E8" w:rsidP="003319E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Izvršenje Programa gradnje objekata i uređaja komunalne infrastrukture na području općine Brckovljani u 2005. godini odnosi se na:</w:t>
      </w:r>
    </w:p>
    <w:p w:rsidR="003319E8" w:rsidRPr="003319E8" w:rsidRDefault="003319E8" w:rsidP="003319E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      </w:t>
      </w:r>
    </w:p>
    <w:p w:rsidR="003319E8" w:rsidRPr="003319E8" w:rsidRDefault="003319E8" w:rsidP="003319E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A)</w:t>
      </w:r>
    </w:p>
    <w:p w:rsidR="003319E8" w:rsidRPr="003319E8" w:rsidRDefault="003319E8" w:rsidP="003319E8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1. JAVNE POVRŠINE</w:t>
      </w:r>
    </w:p>
    <w:p w:rsidR="003319E8" w:rsidRPr="003319E8" w:rsidRDefault="003319E8" w:rsidP="003319E8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2. NERAZVRSTANE CESTE</w:t>
      </w:r>
    </w:p>
    <w:p w:rsidR="003319E8" w:rsidRPr="003319E8" w:rsidRDefault="003319E8" w:rsidP="003319E8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3. GROBLJE</w:t>
      </w:r>
    </w:p>
    <w:p w:rsidR="003319E8" w:rsidRPr="003319E8" w:rsidRDefault="003319E8" w:rsidP="003319E8">
      <w:pPr>
        <w:spacing w:before="15" w:after="15" w:line="240" w:lineRule="auto"/>
        <w:ind w:left="18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4. JAVNA RASVJETA</w:t>
      </w:r>
    </w:p>
    <w:p w:rsidR="003319E8" w:rsidRPr="003319E8" w:rsidRDefault="003319E8" w:rsidP="003319E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319E8" w:rsidRPr="003319E8" w:rsidRDefault="003319E8" w:rsidP="003319E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4. prednjeg stavka financiralo se iz:</w:t>
      </w:r>
    </w:p>
    <w:p w:rsidR="003319E8" w:rsidRPr="003319E8" w:rsidRDefault="003319E8" w:rsidP="003319E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53"/>
        <w:gridCol w:w="2658"/>
        <w:gridCol w:w="2772"/>
        <w:gridCol w:w="2967"/>
      </w:tblGrid>
      <w:tr w:rsidR="003319E8" w:rsidRPr="003319E8" w:rsidTr="003319E8">
        <w:trPr>
          <w:tblCellSpacing w:w="0" w:type="dxa"/>
          <w:jc w:val="center"/>
        </w:trPr>
        <w:tc>
          <w:tcPr>
            <w:tcW w:w="1245" w:type="dxa"/>
            <w:hideMark/>
          </w:tcPr>
          <w:p w:rsidR="003319E8" w:rsidRPr="003319E8" w:rsidRDefault="003319E8" w:rsidP="003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     </w:t>
            </w:r>
          </w:p>
        </w:tc>
        <w:tc>
          <w:tcPr>
            <w:tcW w:w="23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 A Z I V</w:t>
            </w:r>
          </w:p>
        </w:tc>
        <w:tc>
          <w:tcPr>
            <w:tcW w:w="255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PLANIRANO U KUNAMA</w:t>
            </w:r>
          </w:p>
        </w:tc>
        <w:tc>
          <w:tcPr>
            <w:tcW w:w="273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 U KUNAMA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12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3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Komunalni doprinos</w:t>
            </w:r>
          </w:p>
        </w:tc>
        <w:tc>
          <w:tcPr>
            <w:tcW w:w="255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273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832.562,48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12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3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Proračuna</w:t>
            </w:r>
          </w:p>
        </w:tc>
        <w:tc>
          <w:tcPr>
            <w:tcW w:w="255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273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…………..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12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3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Naknada za koncesiju</w:t>
            </w:r>
          </w:p>
        </w:tc>
        <w:tc>
          <w:tcPr>
            <w:tcW w:w="255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273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…………..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12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3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Drugi izvori:</w:t>
            </w:r>
          </w:p>
          <w:p w:rsidR="003319E8" w:rsidRPr="003319E8" w:rsidRDefault="003319E8" w:rsidP="003319E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zakupnine</w:t>
            </w:r>
          </w:p>
          <w:p w:rsidR="003319E8" w:rsidRPr="003319E8" w:rsidRDefault="003319E8" w:rsidP="003319E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ostali prihodi</w:t>
            </w:r>
          </w:p>
        </w:tc>
        <w:tc>
          <w:tcPr>
            <w:tcW w:w="255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  <w:r w:rsidRPr="003319E8">
              <w:rPr>
                <w:rFonts w:ascii="Arial" w:eastAsia="Times New Roman" w:hAnsi="Arial" w:cs="Arial"/>
                <w:sz w:val="20"/>
                <w:szCs w:val="20"/>
              </w:rPr>
              <w:br/>
              <w:t>2.405.000,00</w:t>
            </w:r>
          </w:p>
        </w:tc>
        <w:tc>
          <w:tcPr>
            <w:tcW w:w="273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…………..</w:t>
            </w:r>
            <w:r w:rsidRPr="003319E8">
              <w:rPr>
                <w:rFonts w:ascii="Arial" w:eastAsia="Times New Roman" w:hAnsi="Arial" w:cs="Arial"/>
                <w:sz w:val="20"/>
                <w:szCs w:val="20"/>
              </w:rPr>
              <w:br/>
              <w:t>17.729,80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3690" w:type="dxa"/>
            <w:gridSpan w:val="2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1-4:</w:t>
            </w:r>
          </w:p>
        </w:tc>
        <w:tc>
          <w:tcPr>
            <w:tcW w:w="255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3.740.000,00</w:t>
            </w:r>
          </w:p>
        </w:tc>
        <w:tc>
          <w:tcPr>
            <w:tcW w:w="273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850.292,28</w:t>
            </w:r>
          </w:p>
        </w:tc>
      </w:tr>
    </w:tbl>
    <w:p w:rsidR="003319E8" w:rsidRPr="003319E8" w:rsidRDefault="003319E8" w:rsidP="003319E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3319E8" w:rsidRPr="003319E8" w:rsidRDefault="003319E8" w:rsidP="003319E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Građenje objekata i uređaja komunalne infrastrukture i nabavke opreme za:</w:t>
      </w:r>
    </w:p>
    <w:p w:rsidR="003319E8" w:rsidRPr="003319E8" w:rsidRDefault="003319E8" w:rsidP="003319E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319E8" w:rsidRPr="003319E8" w:rsidRDefault="003319E8" w:rsidP="003319E8">
      <w:pPr>
        <w:spacing w:before="15" w:after="0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B)</w:t>
      </w:r>
    </w:p>
    <w:p w:rsidR="003319E8" w:rsidRPr="003319E8" w:rsidRDefault="003319E8" w:rsidP="003319E8">
      <w:pPr>
        <w:spacing w:after="15" w:line="240" w:lineRule="auto"/>
        <w:ind w:right="3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1. OPSKRBU PITKOM VODOM</w:t>
      </w:r>
    </w:p>
    <w:p w:rsidR="003319E8" w:rsidRPr="003319E8" w:rsidRDefault="003319E8" w:rsidP="003319E8">
      <w:pPr>
        <w:spacing w:before="15" w:after="15" w:line="240" w:lineRule="auto"/>
        <w:ind w:right="3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2. ODVODNJU I PROČIŠĆAVANJE OTPADNIH VODA</w:t>
      </w:r>
    </w:p>
    <w:p w:rsidR="003319E8" w:rsidRPr="003319E8" w:rsidRDefault="003319E8" w:rsidP="003319E8">
      <w:pPr>
        <w:spacing w:before="15" w:after="100" w:line="240" w:lineRule="auto"/>
        <w:ind w:right="3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3. OPSKRBU PLINOM</w:t>
      </w:r>
    </w:p>
    <w:p w:rsidR="003319E8" w:rsidRPr="003319E8" w:rsidRDefault="003319E8" w:rsidP="003319E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od 1. do 3. prednjeg stavka financiralo se iz:</w:t>
      </w:r>
    </w:p>
    <w:p w:rsidR="003319E8" w:rsidRPr="003319E8" w:rsidRDefault="003319E8" w:rsidP="003319E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97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56"/>
        <w:gridCol w:w="2663"/>
        <w:gridCol w:w="2772"/>
        <w:gridCol w:w="2959"/>
      </w:tblGrid>
      <w:tr w:rsidR="003319E8" w:rsidRPr="003319E8" w:rsidTr="003319E8">
        <w:trPr>
          <w:tblCellSpacing w:w="0" w:type="dxa"/>
          <w:jc w:val="center"/>
        </w:trPr>
        <w:tc>
          <w:tcPr>
            <w:tcW w:w="1305" w:type="dxa"/>
            <w:hideMark/>
          </w:tcPr>
          <w:p w:rsidR="003319E8" w:rsidRPr="003319E8" w:rsidRDefault="003319E8" w:rsidP="003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    </w:t>
            </w:r>
          </w:p>
        </w:tc>
        <w:tc>
          <w:tcPr>
            <w:tcW w:w="24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 A Z I V</w:t>
            </w:r>
          </w:p>
        </w:tc>
        <w:tc>
          <w:tcPr>
            <w:tcW w:w="267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PLANIRANO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KUNAMA</w:t>
            </w:r>
          </w:p>
        </w:tc>
        <w:tc>
          <w:tcPr>
            <w:tcW w:w="285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 U KUNAMA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130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4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Cijene komunalne usluge</w:t>
            </w:r>
          </w:p>
        </w:tc>
        <w:tc>
          <w:tcPr>
            <w:tcW w:w="267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285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………….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130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4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Naknade za priključenje</w:t>
            </w:r>
          </w:p>
        </w:tc>
        <w:tc>
          <w:tcPr>
            <w:tcW w:w="267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285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534.283,48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130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4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Proračuna</w:t>
            </w:r>
          </w:p>
        </w:tc>
        <w:tc>
          <w:tcPr>
            <w:tcW w:w="267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2.370.000,00</w:t>
            </w:r>
          </w:p>
        </w:tc>
        <w:tc>
          <w:tcPr>
            <w:tcW w:w="285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274.000,00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130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3.3.</w:t>
            </w:r>
          </w:p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3.4.</w:t>
            </w:r>
          </w:p>
        </w:tc>
        <w:tc>
          <w:tcPr>
            <w:tcW w:w="24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Naknade za koncesije Drugi izvori:</w:t>
            </w:r>
            <w:r w:rsidRPr="003319E8">
              <w:rPr>
                <w:rFonts w:ascii="Arial" w:eastAsia="Times New Roman" w:hAnsi="Arial" w:cs="Arial"/>
                <w:sz w:val="20"/>
                <w:szCs w:val="20"/>
              </w:rPr>
              <w:br/>
              <w:t>- učešće građana</w:t>
            </w:r>
          </w:p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- zakupnine</w:t>
            </w:r>
          </w:p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- ostali prihodi</w:t>
            </w:r>
          </w:p>
        </w:tc>
        <w:tc>
          <w:tcPr>
            <w:tcW w:w="267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3.300.000,00</w:t>
            </w:r>
          </w:p>
        </w:tc>
        <w:tc>
          <w:tcPr>
            <w:tcW w:w="285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17.980,00</w:t>
            </w:r>
          </w:p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976,00</w:t>
            </w:r>
          </w:p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91.289,24</w:t>
            </w:r>
          </w:p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1.115.289,77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3870" w:type="dxa"/>
            <w:gridSpan w:val="2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(1-3.4.):</w:t>
            </w:r>
          </w:p>
        </w:tc>
        <w:tc>
          <w:tcPr>
            <w:tcW w:w="267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6.805.000,00</w:t>
            </w:r>
          </w:p>
        </w:tc>
        <w:tc>
          <w:tcPr>
            <w:tcW w:w="2850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2.033.818,49</w:t>
            </w:r>
          </w:p>
        </w:tc>
      </w:tr>
    </w:tbl>
    <w:p w:rsidR="003319E8" w:rsidRPr="003319E8" w:rsidRDefault="003319E8" w:rsidP="003319E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3319E8" w:rsidRPr="003319E8" w:rsidRDefault="003319E8" w:rsidP="003319E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Objekti i prihodi u članku 1. i 2. ovog Programa raspoređuju se prema slijedećoj tabeli:</w:t>
      </w:r>
    </w:p>
    <w:tbl>
      <w:tblPr>
        <w:tblW w:w="975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750"/>
      </w:tblGrid>
      <w:tr w:rsidR="003319E8" w:rsidRPr="003319E8" w:rsidTr="003319E8">
        <w:trPr>
          <w:trHeight w:val="405"/>
          <w:tblCellSpacing w:w="0" w:type="dxa"/>
          <w:jc w:val="center"/>
        </w:trPr>
        <w:tc>
          <w:tcPr>
            <w:tcW w:w="9510" w:type="dxa"/>
            <w:vAlign w:val="bottom"/>
            <w:hideMark/>
          </w:tcPr>
          <w:p w:rsidR="003319E8" w:rsidRPr="003319E8" w:rsidRDefault="003319E8" w:rsidP="003319E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KOMUNALNI OBJEKTI</w:t>
            </w:r>
          </w:p>
        </w:tc>
      </w:tr>
    </w:tbl>
    <w:p w:rsidR="003319E8" w:rsidRPr="003319E8" w:rsidRDefault="003319E8" w:rsidP="003319E8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97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7"/>
        <w:gridCol w:w="4023"/>
        <w:gridCol w:w="2414"/>
        <w:gridCol w:w="2256"/>
      </w:tblGrid>
      <w:tr w:rsidR="003319E8" w:rsidRPr="003319E8" w:rsidTr="003319E8">
        <w:trPr>
          <w:trHeight w:val="555"/>
          <w:tblCellSpacing w:w="0" w:type="dxa"/>
          <w:jc w:val="center"/>
        </w:trPr>
        <w:tc>
          <w:tcPr>
            <w:tcW w:w="1005" w:type="dxa"/>
            <w:hideMark/>
          </w:tcPr>
          <w:p w:rsidR="003319E8" w:rsidRPr="003319E8" w:rsidRDefault="003319E8" w:rsidP="003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</w:t>
            </w:r>
          </w:p>
        </w:tc>
        <w:tc>
          <w:tcPr>
            <w:tcW w:w="38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OBJEKTA</w:t>
            </w:r>
          </w:p>
        </w:tc>
        <w:tc>
          <w:tcPr>
            <w:tcW w:w="229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 U</w:t>
            </w: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KUNAMA</w:t>
            </w:r>
          </w:p>
        </w:tc>
        <w:tc>
          <w:tcPr>
            <w:tcW w:w="21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</w:t>
            </w:r>
            <w:r w:rsidRPr="00331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KUNAMA</w:t>
            </w:r>
          </w:p>
        </w:tc>
      </w:tr>
      <w:tr w:rsidR="003319E8" w:rsidRPr="003319E8" w:rsidTr="003319E8">
        <w:trPr>
          <w:trHeight w:val="270"/>
          <w:tblCellSpacing w:w="0" w:type="dxa"/>
          <w:jc w:val="center"/>
        </w:trPr>
        <w:tc>
          <w:tcPr>
            <w:tcW w:w="100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8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JAVNE POVRŠINE</w:t>
            </w:r>
          </w:p>
        </w:tc>
        <w:tc>
          <w:tcPr>
            <w:tcW w:w="2295" w:type="dxa"/>
            <w:hideMark/>
          </w:tcPr>
          <w:p w:rsidR="003319E8" w:rsidRPr="003319E8" w:rsidRDefault="003319E8" w:rsidP="003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hideMark/>
          </w:tcPr>
          <w:p w:rsidR="003319E8" w:rsidRPr="003319E8" w:rsidRDefault="003319E8" w:rsidP="003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19E8" w:rsidRPr="003319E8" w:rsidTr="003319E8">
        <w:trPr>
          <w:trHeight w:val="270"/>
          <w:tblCellSpacing w:w="0" w:type="dxa"/>
          <w:jc w:val="center"/>
        </w:trPr>
        <w:tc>
          <w:tcPr>
            <w:tcW w:w="100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1.1.</w:t>
            </w:r>
          </w:p>
        </w:tc>
        <w:tc>
          <w:tcPr>
            <w:tcW w:w="38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229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520.000,00</w:t>
            </w:r>
          </w:p>
        </w:tc>
        <w:tc>
          <w:tcPr>
            <w:tcW w:w="21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………….</w:t>
            </w:r>
          </w:p>
        </w:tc>
      </w:tr>
      <w:tr w:rsidR="003319E8" w:rsidRPr="003319E8" w:rsidTr="003319E8">
        <w:trPr>
          <w:trHeight w:val="270"/>
          <w:tblCellSpacing w:w="0" w:type="dxa"/>
          <w:jc w:val="center"/>
        </w:trPr>
        <w:tc>
          <w:tcPr>
            <w:tcW w:w="100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38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Uređenje igrališta u Gračecu</w:t>
            </w:r>
          </w:p>
        </w:tc>
        <w:tc>
          <w:tcPr>
            <w:tcW w:w="229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21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………….</w:t>
            </w:r>
          </w:p>
        </w:tc>
      </w:tr>
      <w:tr w:rsidR="003319E8" w:rsidRPr="003319E8" w:rsidTr="003319E8">
        <w:trPr>
          <w:trHeight w:val="270"/>
          <w:tblCellSpacing w:w="0" w:type="dxa"/>
          <w:jc w:val="center"/>
        </w:trPr>
        <w:tc>
          <w:tcPr>
            <w:tcW w:w="100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38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Izgradnja igrališta u Štakorovcu</w:t>
            </w:r>
          </w:p>
        </w:tc>
        <w:tc>
          <w:tcPr>
            <w:tcW w:w="229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21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………….</w:t>
            </w:r>
          </w:p>
        </w:tc>
      </w:tr>
      <w:tr w:rsidR="003319E8" w:rsidRPr="003319E8" w:rsidTr="003319E8">
        <w:trPr>
          <w:trHeight w:val="255"/>
          <w:tblCellSpacing w:w="0" w:type="dxa"/>
          <w:jc w:val="center"/>
        </w:trPr>
        <w:tc>
          <w:tcPr>
            <w:tcW w:w="100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1.4.</w:t>
            </w:r>
          </w:p>
        </w:tc>
        <w:tc>
          <w:tcPr>
            <w:tcW w:w="38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Uređenje igrališta u Gornjoj Gredi</w:t>
            </w:r>
          </w:p>
        </w:tc>
        <w:tc>
          <w:tcPr>
            <w:tcW w:w="229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21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………….</w:t>
            </w:r>
          </w:p>
        </w:tc>
      </w:tr>
      <w:tr w:rsidR="003319E8" w:rsidRPr="003319E8" w:rsidTr="003319E8">
        <w:trPr>
          <w:trHeight w:val="270"/>
          <w:tblCellSpacing w:w="0" w:type="dxa"/>
          <w:jc w:val="center"/>
        </w:trPr>
        <w:tc>
          <w:tcPr>
            <w:tcW w:w="100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8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NERAZVRSTANE CESTE</w:t>
            </w:r>
          </w:p>
        </w:tc>
        <w:tc>
          <w:tcPr>
            <w:tcW w:w="229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19E8" w:rsidRPr="003319E8" w:rsidTr="003319E8">
        <w:trPr>
          <w:trHeight w:val="510"/>
          <w:tblCellSpacing w:w="0" w:type="dxa"/>
          <w:jc w:val="center"/>
        </w:trPr>
        <w:tc>
          <w:tcPr>
            <w:tcW w:w="100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38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Asfaltiranje nerazvrstanih cesta na području Općine Brckovljani</w:t>
            </w:r>
          </w:p>
        </w:tc>
        <w:tc>
          <w:tcPr>
            <w:tcW w:w="229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21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573.225,60</w:t>
            </w:r>
          </w:p>
        </w:tc>
      </w:tr>
      <w:tr w:rsidR="003319E8" w:rsidRPr="003319E8" w:rsidTr="003319E8">
        <w:trPr>
          <w:trHeight w:val="510"/>
          <w:tblCellSpacing w:w="0" w:type="dxa"/>
          <w:jc w:val="center"/>
        </w:trPr>
        <w:tc>
          <w:tcPr>
            <w:tcW w:w="100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38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Izgradnja cesta u gospodarskoj zoni K-1 Božjakovina</w:t>
            </w:r>
          </w:p>
        </w:tc>
        <w:tc>
          <w:tcPr>
            <w:tcW w:w="229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21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147.105,00</w:t>
            </w:r>
          </w:p>
        </w:tc>
      </w:tr>
      <w:tr w:rsidR="003319E8" w:rsidRPr="003319E8" w:rsidTr="003319E8">
        <w:trPr>
          <w:trHeight w:val="270"/>
          <w:tblCellSpacing w:w="0" w:type="dxa"/>
          <w:jc w:val="center"/>
        </w:trPr>
        <w:tc>
          <w:tcPr>
            <w:tcW w:w="100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8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GROBLJE</w:t>
            </w:r>
          </w:p>
        </w:tc>
        <w:tc>
          <w:tcPr>
            <w:tcW w:w="229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19E8" w:rsidRPr="003319E8" w:rsidTr="003319E8">
        <w:trPr>
          <w:trHeight w:val="270"/>
          <w:tblCellSpacing w:w="0" w:type="dxa"/>
          <w:jc w:val="center"/>
        </w:trPr>
        <w:tc>
          <w:tcPr>
            <w:tcW w:w="100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38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Izgradnja-proširenje groblja u Brckovljanima</w:t>
            </w:r>
          </w:p>
        </w:tc>
        <w:tc>
          <w:tcPr>
            <w:tcW w:w="229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21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110.961,06</w:t>
            </w:r>
          </w:p>
        </w:tc>
      </w:tr>
      <w:tr w:rsidR="003319E8" w:rsidRPr="003319E8" w:rsidTr="003319E8">
        <w:trPr>
          <w:trHeight w:val="510"/>
          <w:tblCellSpacing w:w="0" w:type="dxa"/>
          <w:jc w:val="center"/>
        </w:trPr>
        <w:tc>
          <w:tcPr>
            <w:tcW w:w="100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38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Uređenje mrtvačnice na groblju u Brckovljanima i Lupoglavu</w:t>
            </w:r>
          </w:p>
        </w:tc>
        <w:tc>
          <w:tcPr>
            <w:tcW w:w="229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21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………….</w:t>
            </w:r>
          </w:p>
        </w:tc>
      </w:tr>
      <w:tr w:rsidR="003319E8" w:rsidRPr="003319E8" w:rsidTr="003319E8">
        <w:trPr>
          <w:trHeight w:val="270"/>
          <w:tblCellSpacing w:w="0" w:type="dxa"/>
          <w:jc w:val="center"/>
        </w:trPr>
        <w:tc>
          <w:tcPr>
            <w:tcW w:w="100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8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229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19E8" w:rsidRPr="003319E8" w:rsidTr="003319E8">
        <w:trPr>
          <w:trHeight w:val="270"/>
          <w:tblCellSpacing w:w="0" w:type="dxa"/>
          <w:jc w:val="center"/>
        </w:trPr>
        <w:tc>
          <w:tcPr>
            <w:tcW w:w="100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38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Postavljanje rasvjetnih tijela javne rasvjete</w:t>
            </w:r>
          </w:p>
        </w:tc>
        <w:tc>
          <w:tcPr>
            <w:tcW w:w="229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21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19.000,62</w:t>
            </w:r>
          </w:p>
        </w:tc>
      </w:tr>
      <w:tr w:rsidR="003319E8" w:rsidRPr="003319E8" w:rsidTr="003319E8">
        <w:trPr>
          <w:trHeight w:val="270"/>
          <w:tblCellSpacing w:w="0" w:type="dxa"/>
          <w:jc w:val="center"/>
        </w:trPr>
        <w:tc>
          <w:tcPr>
            <w:tcW w:w="1005" w:type="dxa"/>
            <w:hideMark/>
          </w:tcPr>
          <w:p w:rsidR="003319E8" w:rsidRPr="003319E8" w:rsidRDefault="003319E8" w:rsidP="003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A):</w:t>
            </w:r>
          </w:p>
        </w:tc>
        <w:tc>
          <w:tcPr>
            <w:tcW w:w="229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3.740.000,00</w:t>
            </w:r>
          </w:p>
        </w:tc>
        <w:tc>
          <w:tcPr>
            <w:tcW w:w="214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850.292,28</w:t>
            </w:r>
          </w:p>
        </w:tc>
      </w:tr>
    </w:tbl>
    <w:p w:rsidR="003319E8" w:rsidRPr="003319E8" w:rsidRDefault="003319E8" w:rsidP="003319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76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765"/>
      </w:tblGrid>
      <w:tr w:rsidR="003319E8" w:rsidRPr="003319E8" w:rsidTr="003319E8">
        <w:trPr>
          <w:trHeight w:val="375"/>
          <w:tblCellSpacing w:w="0" w:type="dxa"/>
          <w:jc w:val="center"/>
        </w:trPr>
        <w:tc>
          <w:tcPr>
            <w:tcW w:w="9525" w:type="dxa"/>
            <w:vAlign w:val="bottom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B.) KOMUNALNI OBJEKTI I OPREMA</w:t>
            </w:r>
          </w:p>
        </w:tc>
      </w:tr>
    </w:tbl>
    <w:p w:rsidR="003319E8" w:rsidRPr="003319E8" w:rsidRDefault="003319E8" w:rsidP="003319E8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97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7"/>
        <w:gridCol w:w="4033"/>
        <w:gridCol w:w="2491"/>
        <w:gridCol w:w="2169"/>
      </w:tblGrid>
      <w:tr w:rsidR="003319E8" w:rsidRPr="003319E8" w:rsidTr="003319E8">
        <w:trPr>
          <w:tblCellSpacing w:w="0" w:type="dxa"/>
          <w:jc w:val="center"/>
        </w:trPr>
        <w:tc>
          <w:tcPr>
            <w:tcW w:w="885" w:type="dxa"/>
            <w:hideMark/>
          </w:tcPr>
          <w:p w:rsidR="003319E8" w:rsidRPr="003319E8" w:rsidRDefault="003319E8" w:rsidP="003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</w:t>
            </w:r>
          </w:p>
        </w:tc>
        <w:tc>
          <w:tcPr>
            <w:tcW w:w="3375" w:type="dxa"/>
            <w:hideMark/>
          </w:tcPr>
          <w:p w:rsidR="003319E8" w:rsidRPr="003319E8" w:rsidRDefault="003319E8" w:rsidP="003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OBJEKTA</w:t>
            </w:r>
          </w:p>
        </w:tc>
        <w:tc>
          <w:tcPr>
            <w:tcW w:w="20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 U</w:t>
            </w: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KUNAMA</w:t>
            </w:r>
          </w:p>
        </w:tc>
        <w:tc>
          <w:tcPr>
            <w:tcW w:w="181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KUNAMA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8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337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OPSKRBA PITKOM VODOM</w:t>
            </w:r>
          </w:p>
        </w:tc>
        <w:tc>
          <w:tcPr>
            <w:tcW w:w="2085" w:type="dxa"/>
            <w:hideMark/>
          </w:tcPr>
          <w:p w:rsidR="003319E8" w:rsidRPr="003319E8" w:rsidRDefault="003319E8" w:rsidP="003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5" w:type="dxa"/>
            <w:hideMark/>
          </w:tcPr>
          <w:p w:rsidR="003319E8" w:rsidRPr="003319E8" w:rsidRDefault="003319E8" w:rsidP="003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8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337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Projekti za vodovod</w:t>
            </w:r>
          </w:p>
        </w:tc>
        <w:tc>
          <w:tcPr>
            <w:tcW w:w="20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145.000,00</w:t>
            </w:r>
          </w:p>
        </w:tc>
        <w:tc>
          <w:tcPr>
            <w:tcW w:w="181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46.000,00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8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337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Izgradnja vodovoda mreža</w:t>
            </w:r>
          </w:p>
        </w:tc>
        <w:tc>
          <w:tcPr>
            <w:tcW w:w="20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81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17.492,07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8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5.3.</w:t>
            </w:r>
          </w:p>
        </w:tc>
        <w:tc>
          <w:tcPr>
            <w:tcW w:w="337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Rekonstrukcija vodovoda</w:t>
            </w:r>
          </w:p>
        </w:tc>
        <w:tc>
          <w:tcPr>
            <w:tcW w:w="20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  <w:tc>
          <w:tcPr>
            <w:tcW w:w="181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1.087.508,15</w:t>
            </w:r>
          </w:p>
        </w:tc>
      </w:tr>
      <w:tr w:rsidR="003319E8" w:rsidRPr="003319E8" w:rsidTr="003319E8">
        <w:trPr>
          <w:trHeight w:val="465"/>
          <w:tblCellSpacing w:w="0" w:type="dxa"/>
          <w:jc w:val="center"/>
        </w:trPr>
        <w:tc>
          <w:tcPr>
            <w:tcW w:w="8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337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OBJEKTI ODVODNJE I PROČIŠĆAVANJA OTPADNIH VODA</w:t>
            </w:r>
          </w:p>
        </w:tc>
        <w:tc>
          <w:tcPr>
            <w:tcW w:w="2085" w:type="dxa"/>
            <w:hideMark/>
          </w:tcPr>
          <w:p w:rsidR="003319E8" w:rsidRPr="003319E8" w:rsidRDefault="003319E8" w:rsidP="003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hideMark/>
          </w:tcPr>
          <w:p w:rsidR="003319E8" w:rsidRPr="003319E8" w:rsidRDefault="003319E8" w:rsidP="003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8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337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Projekti</w:t>
            </w:r>
          </w:p>
        </w:tc>
        <w:tc>
          <w:tcPr>
            <w:tcW w:w="20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81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……….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8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337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Izgradnja kanalizacije u Brckovljanima, Gračecu, Stančiću (dio), Prikraju, Božjakovini i Gornjem Dvorišću</w:t>
            </w:r>
          </w:p>
        </w:tc>
        <w:tc>
          <w:tcPr>
            <w:tcW w:w="20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3.560.000,00</w:t>
            </w:r>
          </w:p>
        </w:tc>
        <w:tc>
          <w:tcPr>
            <w:tcW w:w="181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852.318,27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8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337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OPSKRBA PLINOM</w:t>
            </w:r>
          </w:p>
        </w:tc>
        <w:tc>
          <w:tcPr>
            <w:tcW w:w="20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8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7.1.</w:t>
            </w:r>
          </w:p>
        </w:tc>
        <w:tc>
          <w:tcPr>
            <w:tcW w:w="337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Projekti za plinovod</w:t>
            </w:r>
          </w:p>
        </w:tc>
        <w:tc>
          <w:tcPr>
            <w:tcW w:w="20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81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30.500,00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8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7.2.</w:t>
            </w:r>
          </w:p>
        </w:tc>
        <w:tc>
          <w:tcPr>
            <w:tcW w:w="337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Izgradnja plinovodne mreže na području Općine Brckovljani</w:t>
            </w:r>
          </w:p>
        </w:tc>
        <w:tc>
          <w:tcPr>
            <w:tcW w:w="20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81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…………..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885" w:type="dxa"/>
            <w:hideMark/>
          </w:tcPr>
          <w:p w:rsidR="003319E8" w:rsidRPr="003319E8" w:rsidRDefault="003319E8" w:rsidP="003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7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B):</w:t>
            </w:r>
          </w:p>
        </w:tc>
        <w:tc>
          <w:tcPr>
            <w:tcW w:w="20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6.805.000,00</w:t>
            </w:r>
          </w:p>
        </w:tc>
        <w:tc>
          <w:tcPr>
            <w:tcW w:w="181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2.033.818,49</w:t>
            </w:r>
          </w:p>
        </w:tc>
      </w:tr>
      <w:tr w:rsidR="003319E8" w:rsidRPr="003319E8" w:rsidTr="003319E8">
        <w:trPr>
          <w:tblCellSpacing w:w="0" w:type="dxa"/>
          <w:jc w:val="center"/>
        </w:trPr>
        <w:tc>
          <w:tcPr>
            <w:tcW w:w="885" w:type="dxa"/>
            <w:hideMark/>
          </w:tcPr>
          <w:p w:rsidR="003319E8" w:rsidRPr="003319E8" w:rsidRDefault="003319E8" w:rsidP="003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7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A+B):</w:t>
            </w:r>
          </w:p>
        </w:tc>
        <w:tc>
          <w:tcPr>
            <w:tcW w:w="208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10.545.000,00</w:t>
            </w:r>
          </w:p>
        </w:tc>
        <w:tc>
          <w:tcPr>
            <w:tcW w:w="1815" w:type="dxa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2.884.110,77</w:t>
            </w:r>
          </w:p>
        </w:tc>
      </w:tr>
    </w:tbl>
    <w:p w:rsidR="003319E8" w:rsidRPr="003319E8" w:rsidRDefault="003319E8" w:rsidP="003319E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319E8" w:rsidRPr="003319E8" w:rsidRDefault="003319E8" w:rsidP="003319E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3319E8" w:rsidRPr="003319E8" w:rsidRDefault="003319E8" w:rsidP="003319E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Ovo Izvješće o izvršenju Programa gradnje objekata komunalne infrastrukture na području Općine Brckovljani u 2005. godini objaviti će se u Službenom glasniku općine Brckovljani.</w:t>
      </w:r>
    </w:p>
    <w:p w:rsidR="003319E8" w:rsidRPr="003319E8" w:rsidRDefault="003319E8" w:rsidP="003319E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3319E8" w:rsidRPr="003319E8" w:rsidTr="003319E8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319E8" w:rsidRPr="003319E8" w:rsidRDefault="003319E8" w:rsidP="003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3319E8" w:rsidRPr="003319E8" w:rsidRDefault="003319E8" w:rsidP="003319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9E8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3319E8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3319E8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3319E8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3319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3319E8" w:rsidRPr="003319E8" w:rsidRDefault="003319E8" w:rsidP="003319E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319E8" w:rsidRPr="003319E8" w:rsidRDefault="003319E8" w:rsidP="003319E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3319E8">
        <w:rPr>
          <w:rFonts w:ascii="Arial" w:eastAsia="Times New Roman" w:hAnsi="Arial" w:cs="Arial"/>
          <w:color w:val="000000"/>
          <w:sz w:val="20"/>
        </w:rPr>
        <w:t> </w:t>
      </w:r>
      <w:r w:rsidRPr="003319E8">
        <w:rPr>
          <w:rFonts w:ascii="Arial" w:eastAsia="Times New Roman" w:hAnsi="Arial" w:cs="Arial"/>
          <w:color w:val="000000"/>
          <w:sz w:val="20"/>
          <w:szCs w:val="20"/>
        </w:rPr>
        <w:t>022-05/06-01/30</w:t>
      </w:r>
    </w:p>
    <w:p w:rsidR="003319E8" w:rsidRPr="003319E8" w:rsidRDefault="003319E8" w:rsidP="003319E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3319E8">
        <w:rPr>
          <w:rFonts w:ascii="Arial" w:eastAsia="Times New Roman" w:hAnsi="Arial" w:cs="Arial"/>
          <w:color w:val="000000"/>
          <w:sz w:val="20"/>
        </w:rPr>
        <w:t> </w:t>
      </w:r>
      <w:r w:rsidRPr="003319E8">
        <w:rPr>
          <w:rFonts w:ascii="Arial" w:eastAsia="Times New Roman" w:hAnsi="Arial" w:cs="Arial"/>
          <w:color w:val="000000"/>
          <w:sz w:val="20"/>
          <w:szCs w:val="20"/>
        </w:rPr>
        <w:t>238/04-06-7</w:t>
      </w:r>
    </w:p>
    <w:p w:rsidR="003319E8" w:rsidRPr="003319E8" w:rsidRDefault="003319E8" w:rsidP="003319E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Dugo Selo, 24.03.2006.</w:t>
      </w:r>
    </w:p>
    <w:p w:rsidR="003319E8" w:rsidRPr="003319E8" w:rsidRDefault="003319E8" w:rsidP="003319E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19E8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675D52" w:rsidRDefault="00675D52"/>
    <w:sectPr w:rsidR="00675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14912"/>
    <w:multiLevelType w:val="multilevel"/>
    <w:tmpl w:val="FB30E6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405B4F"/>
    <w:multiLevelType w:val="multilevel"/>
    <w:tmpl w:val="9960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3319E8"/>
    <w:rsid w:val="003319E8"/>
    <w:rsid w:val="0067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33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33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33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3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31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1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7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02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2016-07-19T20:16:00Z</dcterms:created>
  <dcterms:modified xsi:type="dcterms:W3CDTF">2016-07-19T20:16:00Z</dcterms:modified>
</cp:coreProperties>
</file>